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441CE" w14:textId="77777777" w:rsidR="005E5020" w:rsidRDefault="005E5020" w:rsidP="00D63151">
      <w:pPr>
        <w:pStyle w:val="NoSpacing"/>
        <w:rPr>
          <w:lang w:val="hr-HR"/>
        </w:rPr>
      </w:pPr>
    </w:p>
    <w:p w14:paraId="26D0CDE1" w14:textId="77777777" w:rsidR="00493471" w:rsidRDefault="00493471" w:rsidP="00D63151">
      <w:pPr>
        <w:pStyle w:val="NoSpacing"/>
        <w:rPr>
          <w:lang w:val="hr-HR"/>
        </w:rPr>
      </w:pPr>
    </w:p>
    <w:p w14:paraId="33770389" w14:textId="77777777" w:rsidR="00493471" w:rsidRDefault="00493471" w:rsidP="00D63151">
      <w:pPr>
        <w:pStyle w:val="NoSpacing"/>
        <w:rPr>
          <w:lang w:val="hr-HR"/>
        </w:rPr>
      </w:pPr>
    </w:p>
    <w:p w14:paraId="76D0F6F1" w14:textId="77777777" w:rsidR="008A6308" w:rsidRDefault="008A6308" w:rsidP="00D63151">
      <w:pPr>
        <w:pStyle w:val="NoSpacing"/>
        <w:rPr>
          <w:lang w:val="hr-HR"/>
        </w:rPr>
      </w:pPr>
    </w:p>
    <w:p w14:paraId="499E8378" w14:textId="77777777" w:rsidR="008A6308" w:rsidRDefault="008A6308" w:rsidP="00D63151">
      <w:pPr>
        <w:pStyle w:val="NoSpacing"/>
        <w:rPr>
          <w:lang w:val="hr-HR"/>
        </w:rPr>
      </w:pPr>
    </w:p>
    <w:p w14:paraId="7043BB96" w14:textId="77777777" w:rsidR="003E5906" w:rsidRDefault="003E5906" w:rsidP="00D63151">
      <w:pPr>
        <w:pStyle w:val="NoSpacing"/>
        <w:rPr>
          <w:lang w:val="hr-HR"/>
        </w:rPr>
      </w:pPr>
    </w:p>
    <w:p w14:paraId="71805CCE" w14:textId="77777777" w:rsidR="003E5906" w:rsidRPr="008A6308" w:rsidRDefault="003E5906" w:rsidP="00D63151">
      <w:pPr>
        <w:pStyle w:val="NoSpacing"/>
        <w:rPr>
          <w:rFonts w:ascii="Times New Roman" w:hAnsi="Times New Roman" w:cs="Times New Roman"/>
          <w:lang w:val="hr-HR"/>
        </w:rPr>
      </w:pPr>
    </w:p>
    <w:p w14:paraId="6BE28A31" w14:textId="48091D1C" w:rsidR="0030266B" w:rsidRPr="008A6308" w:rsidRDefault="0091094C" w:rsidP="00E03B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PREDMET: </w:t>
      </w:r>
      <w:proofErr w:type="spellStart"/>
      <w:r>
        <w:rPr>
          <w:rFonts w:ascii="Times New Roman" w:hAnsi="Times New Roman" w:cs="Times New Roman"/>
        </w:rPr>
        <w:t>o</w:t>
      </w:r>
      <w:r w:rsidR="00F425FA">
        <w:rPr>
          <w:rFonts w:ascii="Times New Roman" w:hAnsi="Times New Roman" w:cs="Times New Roman"/>
        </w:rPr>
        <w:t>brazloženje</w:t>
      </w:r>
      <w:proofErr w:type="spellEnd"/>
      <w:r w:rsidR="00F425FA">
        <w:rPr>
          <w:rFonts w:ascii="Times New Roman" w:hAnsi="Times New Roman" w:cs="Times New Roman"/>
        </w:rPr>
        <w:t xml:space="preserve"> </w:t>
      </w:r>
      <w:proofErr w:type="spellStart"/>
      <w:r w:rsidR="00F425FA">
        <w:rPr>
          <w:rFonts w:ascii="Times New Roman" w:hAnsi="Times New Roman" w:cs="Times New Roman"/>
        </w:rPr>
        <w:t>cijene</w:t>
      </w:r>
      <w:proofErr w:type="spellEnd"/>
      <w:r w:rsidR="00F425FA">
        <w:rPr>
          <w:rFonts w:ascii="Times New Roman" w:hAnsi="Times New Roman" w:cs="Times New Roman"/>
        </w:rPr>
        <w:t xml:space="preserve"> </w:t>
      </w:r>
      <w:proofErr w:type="spellStart"/>
      <w:r w:rsidR="00F425FA">
        <w:rPr>
          <w:rFonts w:ascii="Times New Roman" w:hAnsi="Times New Roman" w:cs="Times New Roman"/>
        </w:rPr>
        <w:t>grobne</w:t>
      </w:r>
      <w:proofErr w:type="spellEnd"/>
      <w:r w:rsidR="00F425FA">
        <w:rPr>
          <w:rFonts w:ascii="Times New Roman" w:hAnsi="Times New Roman" w:cs="Times New Roman"/>
        </w:rPr>
        <w:t xml:space="preserve"> naknade</w:t>
      </w:r>
      <w:bookmarkStart w:id="0" w:name="_GoBack"/>
      <w:bookmarkEnd w:id="0"/>
      <w:r w:rsidR="008A6308" w:rsidRPr="008A6308">
        <w:rPr>
          <w:rFonts w:ascii="Times New Roman" w:hAnsi="Times New Roman" w:cs="Times New Roman"/>
        </w:rPr>
        <w:t xml:space="preserve"> </w:t>
      </w:r>
    </w:p>
    <w:p w14:paraId="2DF9AB36" w14:textId="77777777" w:rsidR="008A6308" w:rsidRDefault="008A6308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64995447" w14:textId="0777B4C3" w:rsidR="008A6308" w:rsidRDefault="008A6308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0A4CA040" w14:textId="20DFDEEB" w:rsidR="008A6308" w:rsidRDefault="005C3D25" w:rsidP="005C3D25">
      <w:pPr>
        <w:pStyle w:val="NormalWeb"/>
        <w:ind w:firstLine="720"/>
        <w:jc w:val="both"/>
      </w:pPr>
      <w:r>
        <w:t xml:space="preserve">Dana 02.05.2025. donesen je novi Zakon o grobljima, te smo, kao upravljač u obvezi izvršiti usklađenje s novim odredbama Zakona. </w:t>
      </w:r>
    </w:p>
    <w:p w14:paraId="38AC77EA" w14:textId="6AB4A69F" w:rsidR="008A6308" w:rsidRDefault="005C3D25" w:rsidP="005C3D25">
      <w:pPr>
        <w:pStyle w:val="NormalWeb"/>
        <w:ind w:firstLine="720"/>
        <w:jc w:val="both"/>
      </w:pPr>
      <w:r>
        <w:t xml:space="preserve">Sukladno Zakonu, upravljač donosi novu Odluku prema kojoj se mijenja </w:t>
      </w:r>
      <w:r w:rsidR="008A6308">
        <w:t>iznos naknade</w:t>
      </w:r>
      <w:r>
        <w:t>, iz razloga što naknada</w:t>
      </w:r>
      <w:r w:rsidR="008A6308">
        <w:t xml:space="preserve"> više ne osigurava dovoljna sredstva za kvalitetno i redovito održavanje groblja, što može dovesti do pogoršanja uvjeta i smanjenja standarda uređenja. Povećanje naknade nužno je kako bi se osigurala održivost upravljanja grobljima te nastavilo pružati uredno, sigurno i dostojanstveno okruženje za sve korisnike.</w:t>
      </w:r>
    </w:p>
    <w:p w14:paraId="5B9C85D2" w14:textId="77777777" w:rsidR="008A6308" w:rsidRDefault="008A6308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488656F7" w14:textId="77777777" w:rsidR="008A6308" w:rsidRDefault="008A6308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6CDC7C06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618EE6B1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4234FF86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063B8EC0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35E011C6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7016B158" w14:textId="77777777" w:rsidR="0030266B" w:rsidRDefault="0030266B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319E63B2" w14:textId="00C0CF8A" w:rsidR="0030266B" w:rsidRPr="008A6308" w:rsidRDefault="0030266B" w:rsidP="00E03B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 w:rsidRPr="008A6308">
        <w:rPr>
          <w:rFonts w:ascii="Times New Roman" w:hAnsi="Times New Roman" w:cs="Times New Roman"/>
        </w:rPr>
        <w:t>Komunalno</w:t>
      </w:r>
      <w:proofErr w:type="spellEnd"/>
      <w:r w:rsidRPr="008A6308">
        <w:rPr>
          <w:rFonts w:ascii="Times New Roman" w:hAnsi="Times New Roman" w:cs="Times New Roman"/>
        </w:rPr>
        <w:t xml:space="preserve"> </w:t>
      </w:r>
      <w:proofErr w:type="spellStart"/>
      <w:r w:rsidRPr="008A6308">
        <w:rPr>
          <w:rFonts w:ascii="Times New Roman" w:hAnsi="Times New Roman" w:cs="Times New Roman"/>
        </w:rPr>
        <w:t>trgovačko</w:t>
      </w:r>
      <w:proofErr w:type="spellEnd"/>
      <w:r w:rsidRPr="008A6308">
        <w:rPr>
          <w:rFonts w:ascii="Times New Roman" w:hAnsi="Times New Roman" w:cs="Times New Roman"/>
        </w:rPr>
        <w:t xml:space="preserve"> Društvo Fužine d.o.o.</w:t>
      </w:r>
    </w:p>
    <w:p w14:paraId="5D9037FD" w14:textId="3E5B2FA7" w:rsidR="0030266B" w:rsidRPr="008A6308" w:rsidRDefault="0030266B" w:rsidP="00E03B8A">
      <w:pPr>
        <w:pStyle w:val="NoSpacing"/>
        <w:jc w:val="both"/>
        <w:rPr>
          <w:rFonts w:ascii="Times New Roman" w:hAnsi="Times New Roman" w:cs="Times New Roman"/>
        </w:rPr>
      </w:pP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proofErr w:type="spellStart"/>
      <w:r w:rsidRPr="008A6308">
        <w:rPr>
          <w:rFonts w:ascii="Times New Roman" w:hAnsi="Times New Roman" w:cs="Times New Roman"/>
        </w:rPr>
        <w:t>Direktor</w:t>
      </w:r>
      <w:proofErr w:type="spellEnd"/>
      <w:r w:rsidRPr="008A6308">
        <w:rPr>
          <w:rFonts w:ascii="Times New Roman" w:hAnsi="Times New Roman" w:cs="Times New Roman"/>
        </w:rPr>
        <w:t xml:space="preserve">: </w:t>
      </w:r>
    </w:p>
    <w:p w14:paraId="48C16562" w14:textId="1469DB30" w:rsidR="0030266B" w:rsidRPr="008A6308" w:rsidRDefault="0030266B" w:rsidP="00E03B8A">
      <w:pPr>
        <w:pStyle w:val="NoSpacing"/>
        <w:jc w:val="both"/>
        <w:rPr>
          <w:rFonts w:ascii="Times New Roman" w:hAnsi="Times New Roman" w:cs="Times New Roman"/>
        </w:rPr>
      </w:pP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r w:rsidRPr="008A6308">
        <w:rPr>
          <w:rFonts w:ascii="Times New Roman" w:hAnsi="Times New Roman" w:cs="Times New Roman"/>
        </w:rPr>
        <w:tab/>
      </w:r>
      <w:proofErr w:type="spellStart"/>
      <w:r w:rsidRPr="008A6308">
        <w:rPr>
          <w:rFonts w:ascii="Times New Roman" w:hAnsi="Times New Roman" w:cs="Times New Roman"/>
        </w:rPr>
        <w:t>Meris</w:t>
      </w:r>
      <w:proofErr w:type="spellEnd"/>
      <w:r w:rsidRPr="008A6308">
        <w:rPr>
          <w:rFonts w:ascii="Times New Roman" w:hAnsi="Times New Roman" w:cs="Times New Roman"/>
        </w:rPr>
        <w:t xml:space="preserve"> </w:t>
      </w:r>
      <w:proofErr w:type="spellStart"/>
      <w:r w:rsidRPr="008A6308">
        <w:rPr>
          <w:rFonts w:ascii="Times New Roman" w:hAnsi="Times New Roman" w:cs="Times New Roman"/>
        </w:rPr>
        <w:t>Kapetanović</w:t>
      </w:r>
      <w:proofErr w:type="spellEnd"/>
    </w:p>
    <w:p w14:paraId="7F02404E" w14:textId="77777777" w:rsidR="0030266B" w:rsidRPr="008A6308" w:rsidRDefault="0030266B" w:rsidP="00E03B8A">
      <w:pPr>
        <w:pStyle w:val="NoSpacing"/>
        <w:jc w:val="both"/>
        <w:rPr>
          <w:rFonts w:ascii="Times New Roman" w:hAnsi="Times New Roman" w:cs="Times New Roman"/>
        </w:rPr>
      </w:pPr>
    </w:p>
    <w:p w14:paraId="3C0A74D0" w14:textId="77777777" w:rsidR="0030266B" w:rsidRPr="008A6308" w:rsidRDefault="0030266B" w:rsidP="00E03B8A">
      <w:pPr>
        <w:pStyle w:val="NoSpacing"/>
        <w:jc w:val="both"/>
        <w:rPr>
          <w:rFonts w:ascii="Times New Roman" w:hAnsi="Times New Roman" w:cs="Times New Roman"/>
        </w:rPr>
      </w:pPr>
    </w:p>
    <w:p w14:paraId="78302820" w14:textId="77777777" w:rsidR="0030266B" w:rsidRPr="008A6308" w:rsidRDefault="0030266B" w:rsidP="00E03B8A">
      <w:pPr>
        <w:pStyle w:val="NoSpacing"/>
        <w:jc w:val="both"/>
        <w:rPr>
          <w:rFonts w:ascii="Times New Roman" w:hAnsi="Times New Roman" w:cs="Times New Roman"/>
        </w:rPr>
      </w:pPr>
    </w:p>
    <w:p w14:paraId="6A804849" w14:textId="77777777" w:rsidR="0030266B" w:rsidRPr="008A6308" w:rsidRDefault="0030266B" w:rsidP="00E03B8A">
      <w:pPr>
        <w:pStyle w:val="NoSpacing"/>
        <w:jc w:val="both"/>
        <w:rPr>
          <w:rFonts w:ascii="Times New Roman" w:hAnsi="Times New Roman" w:cs="Times New Roman"/>
        </w:rPr>
      </w:pPr>
    </w:p>
    <w:p w14:paraId="5EE46AC4" w14:textId="77777777" w:rsidR="003E5906" w:rsidRDefault="003E5906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7BE0BAAA" w14:textId="77777777" w:rsidR="003E5906" w:rsidRDefault="003E5906" w:rsidP="00E03B8A">
      <w:pPr>
        <w:pStyle w:val="NoSpacing"/>
        <w:jc w:val="both"/>
        <w:rPr>
          <w:rFonts w:asciiTheme="majorHAnsi" w:hAnsiTheme="majorHAnsi" w:cstheme="majorHAnsi"/>
        </w:rPr>
      </w:pPr>
    </w:p>
    <w:p w14:paraId="58CF513F" w14:textId="1665EA1A" w:rsidR="00E03B8A" w:rsidRDefault="00E06F6E" w:rsidP="00E03B8A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E03B8A" w:rsidSect="00184259">
      <w:headerReference w:type="default" r:id="rId8"/>
      <w:footerReference w:type="default" r:id="rId9"/>
      <w:pgSz w:w="11906" w:h="16838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2C2BA" w14:textId="77777777" w:rsidR="00555552" w:rsidRDefault="00555552" w:rsidP="006D2430">
      <w:pPr>
        <w:spacing w:after="0" w:line="240" w:lineRule="auto"/>
      </w:pPr>
      <w:r>
        <w:separator/>
      </w:r>
    </w:p>
  </w:endnote>
  <w:endnote w:type="continuationSeparator" w:id="0">
    <w:p w14:paraId="6FF4A9F7" w14:textId="77777777" w:rsidR="00555552" w:rsidRDefault="00555552" w:rsidP="006D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17406" w14:textId="7536B8EC" w:rsidR="00DA6934" w:rsidRPr="009A4FDF" w:rsidRDefault="00DA6934" w:rsidP="008B35A6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rFonts w:cstheme="minorHAnsi"/>
        <w:b/>
        <w:bCs/>
        <w:color w:val="385623" w:themeColor="accent6" w:themeShade="80"/>
        <w:sz w:val="20"/>
        <w:szCs w:val="20"/>
      </w:rPr>
    </w:pPr>
    <w:r w:rsidRPr="00791F03">
      <w:rPr>
        <w:rFonts w:cstheme="minorHAnsi"/>
        <w:color w:val="385623" w:themeColor="accent6" w:themeShade="80"/>
        <w:sz w:val="20"/>
        <w:szCs w:val="20"/>
      </w:rPr>
      <w:t xml:space="preserve">│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Komunalno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-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trgovačko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društvo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Fužine d.o.o. za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komunalne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usluge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>│</w:t>
    </w:r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Pirovište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16a, 51 323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Lič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>│</w:t>
    </w:r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Trgovački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sud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u </w:t>
    </w:r>
    <w:proofErr w:type="spellStart"/>
    <w:r w:rsidRPr="009A4FDF">
      <w:rPr>
        <w:b/>
        <w:bCs/>
        <w:color w:val="385623" w:themeColor="accent6" w:themeShade="80"/>
        <w:sz w:val="20"/>
        <w:szCs w:val="20"/>
      </w:rPr>
      <w:t>Rijeci</w:t>
    </w:r>
    <w:proofErr w:type="spell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</w:p>
  <w:p w14:paraId="4A8F0C2C" w14:textId="041E395F" w:rsidR="00DA6934" w:rsidRPr="009A4FDF" w:rsidRDefault="00DA6934" w:rsidP="008B35A6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rFonts w:cstheme="minorHAnsi"/>
        <w:b/>
        <w:bCs/>
        <w:color w:val="385623" w:themeColor="accent6" w:themeShade="80"/>
        <w:sz w:val="20"/>
        <w:szCs w:val="20"/>
      </w:rPr>
    </w:pP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r w:rsidRPr="009A4FDF">
      <w:rPr>
        <w:b/>
        <w:bCs/>
        <w:color w:val="385623" w:themeColor="accent6" w:themeShade="80"/>
        <w:sz w:val="20"/>
        <w:szCs w:val="20"/>
      </w:rPr>
      <w:t xml:space="preserve">MBS: 040088938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>│</w:t>
    </w:r>
    <w:r w:rsidRPr="009A4FDF">
      <w:rPr>
        <w:b/>
        <w:bCs/>
        <w:color w:val="385623" w:themeColor="accent6" w:themeShade="80"/>
        <w:sz w:val="20"/>
        <w:szCs w:val="20"/>
      </w:rPr>
      <w:t xml:space="preserve"> MB</w:t>
    </w:r>
    <w:proofErr w:type="gramStart"/>
    <w:r w:rsidRPr="009A4FDF">
      <w:rPr>
        <w:b/>
        <w:bCs/>
        <w:color w:val="385623" w:themeColor="accent6" w:themeShade="80"/>
        <w:sz w:val="20"/>
        <w:szCs w:val="20"/>
      </w:rPr>
      <w:t>:01053167</w:t>
    </w:r>
    <w:proofErr w:type="gramEnd"/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r w:rsidRPr="009A4FDF">
      <w:rPr>
        <w:b/>
        <w:bCs/>
        <w:color w:val="385623" w:themeColor="accent6" w:themeShade="80"/>
        <w:sz w:val="20"/>
        <w:szCs w:val="20"/>
      </w:rPr>
      <w:t xml:space="preserve">OIB: 70922563525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Temeljni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kapital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društva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uplaćen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u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cijelosti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iznosi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r>
      <w:rPr>
        <w:rFonts w:cstheme="minorHAnsi"/>
        <w:b/>
        <w:bCs/>
        <w:color w:val="385623" w:themeColor="accent6" w:themeShade="80"/>
        <w:sz w:val="20"/>
        <w:szCs w:val="20"/>
      </w:rPr>
      <w:t xml:space="preserve">42.200,00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eura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│ </w:t>
    </w:r>
  </w:p>
  <w:p w14:paraId="47AA8BCB" w14:textId="5283F453" w:rsidR="00DA6934" w:rsidRPr="009A4FDF" w:rsidRDefault="00DA6934" w:rsidP="008B35A6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b/>
        <w:bCs/>
        <w:color w:val="385623" w:themeColor="accent6" w:themeShade="80"/>
        <w:sz w:val="20"/>
        <w:szCs w:val="20"/>
      </w:rPr>
    </w:pPr>
    <w:r w:rsidRPr="009A4FDF">
      <w:rPr>
        <w:b/>
        <w:bCs/>
        <w:color w:val="385623" w:themeColor="accent6" w:themeShade="80"/>
        <w:sz w:val="20"/>
        <w:szCs w:val="20"/>
      </w:rPr>
      <w:t xml:space="preserve">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r w:rsidRPr="009A4FDF">
      <w:rPr>
        <w:b/>
        <w:bCs/>
        <w:color w:val="385623" w:themeColor="accent6" w:themeShade="80"/>
        <w:sz w:val="20"/>
        <w:szCs w:val="20"/>
      </w:rPr>
      <w:t>IBAN: HR4523400091117036772 - PBZ D.D.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│ </w:t>
    </w:r>
    <w:r w:rsidRPr="009A4FDF">
      <w:rPr>
        <w:b/>
        <w:bCs/>
        <w:color w:val="385623" w:themeColor="accent6" w:themeShade="80"/>
        <w:sz w:val="20"/>
        <w:szCs w:val="20"/>
      </w:rPr>
      <w:t xml:space="preserve">IBAN: HR9624020061100669134 - ERSTE BANK D.D.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</w:p>
  <w:p w14:paraId="05972A9A" w14:textId="0E2971B7" w:rsidR="00DA6934" w:rsidRPr="00703478" w:rsidRDefault="00DA6934" w:rsidP="00703478">
    <w:pPr>
      <w:pStyle w:val="Footer"/>
      <w:pBdr>
        <w:top w:val="single" w:sz="24" w:space="0" w:color="385623" w:themeColor="accent6" w:themeShade="80"/>
      </w:pBdr>
      <w:ind w:left="-1020" w:right="-1020"/>
      <w:jc w:val="center"/>
      <w:rPr>
        <w:rFonts w:cstheme="minorHAnsi"/>
        <w:b/>
        <w:bCs/>
        <w:color w:val="385623" w:themeColor="accent6" w:themeShade="80"/>
        <w:sz w:val="20"/>
        <w:szCs w:val="20"/>
      </w:rPr>
    </w:pP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│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Uprava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društva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: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Meris</w:t>
    </w:r>
    <w:proofErr w:type="spellEnd"/>
    <w:r>
      <w:rPr>
        <w:rFonts w:cstheme="minorHAnsi"/>
        <w:b/>
        <w:bCs/>
        <w:color w:val="385623" w:themeColor="accent6" w:themeShade="80"/>
        <w:sz w:val="20"/>
        <w:szCs w:val="20"/>
      </w:rPr>
      <w:t xml:space="preserve">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Kapetanović</w:t>
    </w:r>
    <w:proofErr w:type="spellEnd"/>
    <w:r>
      <w:rPr>
        <w:rFonts w:cstheme="minorHAnsi"/>
        <w:b/>
        <w:bCs/>
        <w:color w:val="385623" w:themeColor="accent6" w:themeShade="80"/>
        <w:sz w:val="20"/>
        <w:szCs w:val="20"/>
      </w:rPr>
      <w:t xml:space="preserve">,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član</w:t>
    </w:r>
    <w:proofErr w:type="spellEnd"/>
    <w:r>
      <w:rPr>
        <w:rFonts w:cstheme="minorHAnsi"/>
        <w:b/>
        <w:bCs/>
        <w:color w:val="385623" w:themeColor="accent6" w:themeShade="80"/>
        <w:sz w:val="20"/>
        <w:szCs w:val="20"/>
      </w:rPr>
      <w:t xml:space="preserve">; </w:t>
    </w:r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Silvija </w:t>
    </w:r>
    <w:proofErr w:type="spellStart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>Sobol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, </w:t>
    </w:r>
    <w:proofErr w:type="spellStart"/>
    <w:r>
      <w:rPr>
        <w:rFonts w:cstheme="minorHAnsi"/>
        <w:b/>
        <w:bCs/>
        <w:color w:val="385623" w:themeColor="accent6" w:themeShade="80"/>
        <w:sz w:val="20"/>
        <w:szCs w:val="20"/>
      </w:rPr>
      <w:t>član</w:t>
    </w:r>
    <w:proofErr w:type="spellEnd"/>
    <w:r w:rsidRPr="009A4FDF">
      <w:rPr>
        <w:rFonts w:cstheme="minorHAnsi"/>
        <w:b/>
        <w:bCs/>
        <w:color w:val="385623" w:themeColor="accent6" w:themeShade="80"/>
        <w:sz w:val="20"/>
        <w:szCs w:val="20"/>
      </w:rPr>
      <w:t xml:space="preserve"> │</w:t>
    </w:r>
  </w:p>
  <w:p w14:paraId="354F5826" w14:textId="4BDB52CA" w:rsidR="00DA6934" w:rsidRDefault="00DA6934" w:rsidP="00515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D69D7" w14:textId="77777777" w:rsidR="00555552" w:rsidRDefault="00555552" w:rsidP="006D2430">
      <w:pPr>
        <w:spacing w:after="0" w:line="240" w:lineRule="auto"/>
      </w:pPr>
      <w:r>
        <w:separator/>
      </w:r>
    </w:p>
  </w:footnote>
  <w:footnote w:type="continuationSeparator" w:id="0">
    <w:p w14:paraId="51E2F5CD" w14:textId="77777777" w:rsidR="00555552" w:rsidRDefault="00555552" w:rsidP="006D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39" w:type="dxa"/>
      <w:tblInd w:w="-892" w:type="dxa"/>
      <w:tblBorders>
        <w:bottom w:val="single" w:sz="24" w:space="0" w:color="385623" w:themeColor="accent6" w:themeShade="80"/>
      </w:tblBorders>
      <w:tblLook w:val="0000" w:firstRow="0" w:lastRow="0" w:firstColumn="0" w:lastColumn="0" w:noHBand="0" w:noVBand="0"/>
    </w:tblPr>
    <w:tblGrid>
      <w:gridCol w:w="11139"/>
    </w:tblGrid>
    <w:tr w:rsidR="00DA6934" w:rsidRPr="00791F03" w14:paraId="2F77AAC8" w14:textId="77777777" w:rsidTr="0058465B">
      <w:trPr>
        <w:trHeight w:val="340"/>
      </w:trPr>
      <w:tc>
        <w:tcPr>
          <w:tcW w:w="11139" w:type="dxa"/>
        </w:tcPr>
        <w:p w14:paraId="5370F519" w14:textId="47275D72" w:rsidR="00DA6934" w:rsidRPr="00791F03" w:rsidRDefault="00DA6934" w:rsidP="003F52E5">
          <w:pPr>
            <w:spacing w:after="0"/>
            <w:ind w:left="-1020" w:right="-1020"/>
            <w:rPr>
              <w:b/>
              <w:bCs/>
              <w:color w:val="385623" w:themeColor="accent6" w:themeShade="80"/>
              <w:sz w:val="20"/>
              <w:szCs w:val="20"/>
            </w:rPr>
          </w:pPr>
          <w:bookmarkStart w:id="1" w:name="_Hlk95289297"/>
          <w:bookmarkStart w:id="2" w:name="_Hlk95289298"/>
          <w:bookmarkStart w:id="3" w:name="_Hlk95289627"/>
          <w:bookmarkStart w:id="4" w:name="_Hlk95289628"/>
          <w:r w:rsidRPr="00791F03">
            <w:rPr>
              <w:b/>
              <w:bCs/>
              <w:color w:val="385623" w:themeColor="accent6" w:themeShade="80"/>
              <w:sz w:val="20"/>
              <w:szCs w:val="20"/>
            </w:rPr>
            <w:t xml:space="preserve">                     </w:t>
          </w:r>
          <w:r w:rsidRPr="00791F03">
            <w:rPr>
              <w:b/>
              <w:bCs/>
              <w:color w:val="385623" w:themeColor="accent6" w:themeShade="80"/>
              <w:sz w:val="18"/>
              <w:szCs w:val="18"/>
            </w:rPr>
            <w:t>Komunalno - trgovačko društvo Fužine d.o.o.,</w:t>
          </w:r>
          <w:r w:rsidRPr="00791F03">
            <w:rPr>
              <w:color w:val="385623" w:themeColor="accent6" w:themeShade="80"/>
              <w:sz w:val="18"/>
              <w:szCs w:val="18"/>
            </w:rPr>
            <w:t xml:space="preserve"> </w:t>
          </w:r>
          <w:proofErr w:type="spellStart"/>
          <w:r w:rsidRPr="00791F03">
            <w:rPr>
              <w:color w:val="385623" w:themeColor="accent6" w:themeShade="80"/>
              <w:sz w:val="18"/>
              <w:szCs w:val="18"/>
            </w:rPr>
            <w:t>Pirovište</w:t>
          </w:r>
          <w:proofErr w:type="spellEnd"/>
          <w:r w:rsidRPr="00791F03">
            <w:rPr>
              <w:color w:val="385623" w:themeColor="accent6" w:themeShade="80"/>
              <w:sz w:val="18"/>
              <w:szCs w:val="18"/>
            </w:rPr>
            <w:t xml:space="preserve"> 16a, 51 323 </w:t>
          </w:r>
          <w:proofErr w:type="spellStart"/>
          <w:r w:rsidRPr="00791F03">
            <w:rPr>
              <w:color w:val="385623" w:themeColor="accent6" w:themeShade="80"/>
              <w:sz w:val="18"/>
              <w:szCs w:val="18"/>
            </w:rPr>
            <w:t>Lič</w:t>
          </w:r>
          <w:proofErr w:type="spellEnd"/>
          <w:r w:rsidRPr="00791F03">
            <w:rPr>
              <w:color w:val="385623" w:themeColor="accent6" w:themeShade="80"/>
              <w:sz w:val="18"/>
              <w:szCs w:val="18"/>
            </w:rPr>
            <w:t xml:space="preserve">                                                         </w:t>
          </w:r>
          <w:r>
            <w:rPr>
              <w:color w:val="385623" w:themeColor="accent6" w:themeShade="80"/>
              <w:sz w:val="18"/>
              <w:szCs w:val="18"/>
            </w:rPr>
            <w:t xml:space="preserve">   </w:t>
          </w:r>
          <w:r w:rsidRPr="00791F03">
            <w:rPr>
              <w:color w:val="385623" w:themeColor="accent6" w:themeShade="80"/>
              <w:sz w:val="18"/>
              <w:szCs w:val="18"/>
            </w:rPr>
            <w:t xml:space="preserve"> </w:t>
          </w:r>
          <w:r w:rsidRPr="00791F03">
            <w:rPr>
              <w:b/>
              <w:bCs/>
              <w:color w:val="385623" w:themeColor="accent6" w:themeShade="80"/>
              <w:sz w:val="28"/>
              <w:szCs w:val="28"/>
            </w:rPr>
            <w:t xml:space="preserve">KOMUNALNO - TRGOVAČKO   </w:t>
          </w:r>
        </w:p>
      </w:tc>
    </w:tr>
  </w:tbl>
  <w:p w14:paraId="1CDF874F" w14:textId="1CE10204" w:rsidR="00DA6934" w:rsidRDefault="00DA6934" w:rsidP="003F52E5">
    <w:pPr>
      <w:pStyle w:val="Header"/>
      <w:ind w:left="-907" w:right="-1020"/>
      <w:rPr>
        <w:b/>
        <w:bCs/>
        <w:color w:val="385623" w:themeColor="accent6" w:themeShade="80"/>
        <w:sz w:val="28"/>
        <w:szCs w:val="28"/>
      </w:rPr>
    </w:pPr>
    <w:r>
      <w:rPr>
        <w:noProof/>
        <w:color w:val="385623" w:themeColor="accent6" w:themeShade="80"/>
        <w:sz w:val="20"/>
        <w:szCs w:val="20"/>
        <w:lang w:val="hr-HR" w:eastAsia="hr-HR"/>
      </w:rPr>
      <w:drawing>
        <wp:anchor distT="0" distB="0" distL="114300" distR="114300" simplePos="0" relativeHeight="251659776" behindDoc="0" locked="0" layoutInCell="1" allowOverlap="1" wp14:anchorId="26C43665" wp14:editId="2C0FC102">
          <wp:simplePos x="0" y="0"/>
          <wp:positionH relativeFrom="column">
            <wp:posOffset>3037366</wp:posOffset>
          </wp:positionH>
          <wp:positionV relativeFrom="paragraph">
            <wp:posOffset>-326901</wp:posOffset>
          </wp:positionV>
          <wp:extent cx="826070" cy="8572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07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85623" w:themeColor="accent6" w:themeShade="80"/>
        <w:lang w:val="hr-HR" w:eastAsia="hr-HR"/>
      </w:rPr>
      <w:drawing>
        <wp:anchor distT="0" distB="0" distL="114300" distR="114300" simplePos="0" relativeHeight="251655680" behindDoc="0" locked="0" layoutInCell="1" allowOverlap="1" wp14:anchorId="3069B30C" wp14:editId="62069D76">
          <wp:simplePos x="0" y="0"/>
          <wp:positionH relativeFrom="column">
            <wp:posOffset>1050261</wp:posOffset>
          </wp:positionH>
          <wp:positionV relativeFrom="paragraph">
            <wp:posOffset>1270</wp:posOffset>
          </wp:positionV>
          <wp:extent cx="219226" cy="219226"/>
          <wp:effectExtent l="0" t="0" r="9525" b="9525"/>
          <wp:wrapNone/>
          <wp:docPr id="3" name="Graphic 3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Interne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26" cy="219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1F03">
      <w:rPr>
        <w:noProof/>
        <w:color w:val="385623" w:themeColor="accent6" w:themeShade="80"/>
        <w:lang w:val="hr-HR" w:eastAsia="hr-HR"/>
      </w:rPr>
      <w:drawing>
        <wp:anchor distT="0" distB="0" distL="114300" distR="114300" simplePos="0" relativeHeight="251653632" behindDoc="0" locked="0" layoutInCell="1" allowOverlap="1" wp14:anchorId="32D3AA5C" wp14:editId="7D3B53E0">
          <wp:simplePos x="0" y="0"/>
          <wp:positionH relativeFrom="column">
            <wp:posOffset>-498434</wp:posOffset>
          </wp:positionH>
          <wp:positionV relativeFrom="paragraph">
            <wp:posOffset>189649</wp:posOffset>
          </wp:positionV>
          <wp:extent cx="193675" cy="193675"/>
          <wp:effectExtent l="0" t="0" r="0" b="0"/>
          <wp:wrapNone/>
          <wp:docPr id="7" name="Picture 7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F03">
      <w:rPr>
        <w:noProof/>
        <w:color w:val="385623" w:themeColor="accent6" w:themeShade="80"/>
        <w:lang w:val="hr-HR" w:eastAsia="hr-HR"/>
      </w:rPr>
      <w:drawing>
        <wp:anchor distT="0" distB="0" distL="114300" distR="114300" simplePos="0" relativeHeight="251652608" behindDoc="0" locked="0" layoutInCell="1" allowOverlap="1" wp14:anchorId="680DAB03" wp14:editId="6F668EFE">
          <wp:simplePos x="0" y="0"/>
          <wp:positionH relativeFrom="column">
            <wp:posOffset>-497998</wp:posOffset>
          </wp:positionH>
          <wp:positionV relativeFrom="paragraph">
            <wp:posOffset>13176</wp:posOffset>
          </wp:positionV>
          <wp:extent cx="193675" cy="193675"/>
          <wp:effectExtent l="0" t="0" r="0" b="0"/>
          <wp:wrapNone/>
          <wp:docPr id="6" name="Picture 6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F03">
      <w:rPr>
        <w:color w:val="385623" w:themeColor="accent6" w:themeShade="80"/>
        <w:sz w:val="18"/>
        <w:szCs w:val="18"/>
      </w:rPr>
      <w:t xml:space="preserve">            </w:t>
    </w:r>
    <w:r>
      <w:rPr>
        <w:color w:val="385623" w:themeColor="accent6" w:themeShade="80"/>
        <w:sz w:val="18"/>
        <w:szCs w:val="18"/>
      </w:rPr>
      <w:t xml:space="preserve"> </w:t>
    </w:r>
    <w:r w:rsidRPr="00791F03">
      <w:rPr>
        <w:color w:val="385623" w:themeColor="accent6" w:themeShade="80"/>
        <w:sz w:val="18"/>
        <w:szCs w:val="18"/>
      </w:rPr>
      <w:t>+385 (0)51 835 769</w:t>
    </w:r>
    <w:r>
      <w:rPr>
        <w:color w:val="385623" w:themeColor="accent6" w:themeShade="80"/>
        <w:sz w:val="18"/>
        <w:szCs w:val="18"/>
      </w:rPr>
      <w:t xml:space="preserve">                   </w:t>
    </w:r>
    <w:r w:rsidRPr="00791F03">
      <w:rPr>
        <w:color w:val="385623" w:themeColor="accent6" w:themeShade="80"/>
        <w:sz w:val="18"/>
        <w:szCs w:val="18"/>
      </w:rPr>
      <w:t xml:space="preserve">      </w:t>
    </w:r>
    <w:r>
      <w:rPr>
        <w:color w:val="385623" w:themeColor="accent6" w:themeShade="80"/>
        <w:sz w:val="18"/>
        <w:szCs w:val="18"/>
      </w:rPr>
      <w:t xml:space="preserve">www.ktd-fuzine.hr  </w:t>
    </w:r>
    <w:r w:rsidRPr="00791F03">
      <w:rPr>
        <w:b/>
        <w:bCs/>
        <w:color w:val="385623" w:themeColor="accent6" w:themeShade="80"/>
        <w:sz w:val="18"/>
        <w:szCs w:val="18"/>
      </w:rPr>
      <w:t xml:space="preserve">                                                                             </w:t>
    </w:r>
    <w:r>
      <w:rPr>
        <w:b/>
        <w:bCs/>
        <w:color w:val="385623" w:themeColor="accent6" w:themeShade="80"/>
        <w:sz w:val="18"/>
        <w:szCs w:val="18"/>
      </w:rPr>
      <w:t xml:space="preserve">  </w:t>
    </w:r>
    <w:r w:rsidRPr="00791F03">
      <w:rPr>
        <w:b/>
        <w:bCs/>
        <w:color w:val="385623" w:themeColor="accent6" w:themeShade="80"/>
        <w:sz w:val="18"/>
        <w:szCs w:val="18"/>
      </w:rPr>
      <w:t xml:space="preserve">  </w:t>
    </w:r>
    <w:r w:rsidRPr="00791F03">
      <w:rPr>
        <w:b/>
        <w:bCs/>
        <w:color w:val="385623" w:themeColor="accent6" w:themeShade="80"/>
        <w:sz w:val="28"/>
        <w:szCs w:val="28"/>
      </w:rPr>
      <w:t>DRUŠTVO FUŽINE D.O.O</w:t>
    </w:r>
  </w:p>
  <w:p w14:paraId="4656B492" w14:textId="77777777" w:rsidR="00DA6934" w:rsidRPr="00FC55B3" w:rsidRDefault="00DA6934" w:rsidP="003F52E5">
    <w:pPr>
      <w:pStyle w:val="Header"/>
      <w:ind w:left="-907" w:right="-1020"/>
      <w:rPr>
        <w:color w:val="385623" w:themeColor="accent6" w:themeShade="80"/>
        <w:sz w:val="18"/>
        <w:szCs w:val="18"/>
      </w:rPr>
    </w:pPr>
    <w:r w:rsidRPr="00FC55B3">
      <w:rPr>
        <w:color w:val="385623" w:themeColor="accent6" w:themeShade="80"/>
        <w:sz w:val="18"/>
        <w:szCs w:val="18"/>
      </w:rPr>
      <w:t xml:space="preserve">             info@ktd-fuzine.hr</w:t>
    </w:r>
  </w:p>
  <w:p w14:paraId="075A1AD6" w14:textId="77777777" w:rsidR="00DA6934" w:rsidRPr="00FC55B3" w:rsidRDefault="00DA6934" w:rsidP="003F52E5">
    <w:pPr>
      <w:pStyle w:val="Header"/>
      <w:ind w:left="-907" w:right="-1020"/>
      <w:rPr>
        <w:b/>
        <w:bCs/>
        <w:color w:val="385623" w:themeColor="accent6" w:themeShade="80"/>
        <w:sz w:val="18"/>
        <w:szCs w:val="18"/>
      </w:rPr>
    </w:pPr>
  </w:p>
  <w:p w14:paraId="0CD67CE0" w14:textId="25F46D7D" w:rsidR="00DA6934" w:rsidRPr="00EB471A" w:rsidRDefault="00DA6934" w:rsidP="00EB471A">
    <w:pPr>
      <w:pStyle w:val="Header"/>
      <w:ind w:left="-907" w:right="-1020"/>
      <w:rPr>
        <w:sz w:val="24"/>
        <w:szCs w:val="24"/>
        <w:lang w:val="hr-HR"/>
      </w:rPr>
    </w:pPr>
    <w:r w:rsidRPr="00EB471A">
      <w:rPr>
        <w:sz w:val="28"/>
        <w:szCs w:val="28"/>
        <w:lang w:val="hr-HR"/>
      </w:rPr>
      <w:tab/>
      <w:t xml:space="preserve">                                                                                     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F8C"/>
    <w:multiLevelType w:val="hybridMultilevel"/>
    <w:tmpl w:val="2D9AE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821"/>
    <w:multiLevelType w:val="hybridMultilevel"/>
    <w:tmpl w:val="AE3CC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E2F"/>
    <w:multiLevelType w:val="hybridMultilevel"/>
    <w:tmpl w:val="B79EE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042D"/>
    <w:multiLevelType w:val="hybridMultilevel"/>
    <w:tmpl w:val="D36A0A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6722B7"/>
    <w:multiLevelType w:val="hybridMultilevel"/>
    <w:tmpl w:val="17C08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744"/>
    <w:multiLevelType w:val="hybridMultilevel"/>
    <w:tmpl w:val="E888668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61664D1"/>
    <w:multiLevelType w:val="hybridMultilevel"/>
    <w:tmpl w:val="D2F47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4E"/>
    <w:rsid w:val="000004F9"/>
    <w:rsid w:val="0002042A"/>
    <w:rsid w:val="0006537E"/>
    <w:rsid w:val="00084B68"/>
    <w:rsid w:val="000C483B"/>
    <w:rsid w:val="000C5EA0"/>
    <w:rsid w:val="000D3F85"/>
    <w:rsid w:val="000E1F8C"/>
    <w:rsid w:val="000F5724"/>
    <w:rsid w:val="00104B5D"/>
    <w:rsid w:val="00133721"/>
    <w:rsid w:val="00135B5A"/>
    <w:rsid w:val="00160E9D"/>
    <w:rsid w:val="00161035"/>
    <w:rsid w:val="00162154"/>
    <w:rsid w:val="00162AAF"/>
    <w:rsid w:val="00166AE9"/>
    <w:rsid w:val="00184259"/>
    <w:rsid w:val="00187321"/>
    <w:rsid w:val="00187EDA"/>
    <w:rsid w:val="001975B4"/>
    <w:rsid w:val="001C3B5B"/>
    <w:rsid w:val="001F309D"/>
    <w:rsid w:val="0022614D"/>
    <w:rsid w:val="002307BE"/>
    <w:rsid w:val="002849F8"/>
    <w:rsid w:val="002A3EB4"/>
    <w:rsid w:val="002A5BCB"/>
    <w:rsid w:val="002C5C93"/>
    <w:rsid w:val="002E4B0E"/>
    <w:rsid w:val="002F68CE"/>
    <w:rsid w:val="0030266B"/>
    <w:rsid w:val="00312C85"/>
    <w:rsid w:val="00321B2A"/>
    <w:rsid w:val="00325EDF"/>
    <w:rsid w:val="00373378"/>
    <w:rsid w:val="003C0E4F"/>
    <w:rsid w:val="003E5906"/>
    <w:rsid w:val="003F52E5"/>
    <w:rsid w:val="004028AE"/>
    <w:rsid w:val="00402F28"/>
    <w:rsid w:val="00407286"/>
    <w:rsid w:val="00414EBB"/>
    <w:rsid w:val="00420B54"/>
    <w:rsid w:val="004310FF"/>
    <w:rsid w:val="004366EF"/>
    <w:rsid w:val="00462C25"/>
    <w:rsid w:val="00475420"/>
    <w:rsid w:val="00476C22"/>
    <w:rsid w:val="00477966"/>
    <w:rsid w:val="00484511"/>
    <w:rsid w:val="00484DC2"/>
    <w:rsid w:val="00493471"/>
    <w:rsid w:val="0049462D"/>
    <w:rsid w:val="004B0077"/>
    <w:rsid w:val="004C74EC"/>
    <w:rsid w:val="004D418C"/>
    <w:rsid w:val="005152BA"/>
    <w:rsid w:val="0052280E"/>
    <w:rsid w:val="00526EA9"/>
    <w:rsid w:val="00537133"/>
    <w:rsid w:val="00547938"/>
    <w:rsid w:val="00551076"/>
    <w:rsid w:val="00555552"/>
    <w:rsid w:val="00563965"/>
    <w:rsid w:val="005640C5"/>
    <w:rsid w:val="00570584"/>
    <w:rsid w:val="005728BA"/>
    <w:rsid w:val="00577064"/>
    <w:rsid w:val="00583B6E"/>
    <w:rsid w:val="0058465B"/>
    <w:rsid w:val="00595347"/>
    <w:rsid w:val="005A2E07"/>
    <w:rsid w:val="005A49A4"/>
    <w:rsid w:val="005B2DBA"/>
    <w:rsid w:val="005B742D"/>
    <w:rsid w:val="005C3D25"/>
    <w:rsid w:val="005D7878"/>
    <w:rsid w:val="005E5020"/>
    <w:rsid w:val="005F1EDE"/>
    <w:rsid w:val="00613BD1"/>
    <w:rsid w:val="00633546"/>
    <w:rsid w:val="00652402"/>
    <w:rsid w:val="0065560C"/>
    <w:rsid w:val="006606F4"/>
    <w:rsid w:val="00661B06"/>
    <w:rsid w:val="006B5CE9"/>
    <w:rsid w:val="006C60C3"/>
    <w:rsid w:val="006D0E1F"/>
    <w:rsid w:val="006D2430"/>
    <w:rsid w:val="006D3E29"/>
    <w:rsid w:val="006E16B7"/>
    <w:rsid w:val="006E2FD6"/>
    <w:rsid w:val="006E33C0"/>
    <w:rsid w:val="006F7185"/>
    <w:rsid w:val="0070057E"/>
    <w:rsid w:val="00703478"/>
    <w:rsid w:val="007154BA"/>
    <w:rsid w:val="00726AFD"/>
    <w:rsid w:val="00750FA5"/>
    <w:rsid w:val="00765086"/>
    <w:rsid w:val="00781EE1"/>
    <w:rsid w:val="00791F03"/>
    <w:rsid w:val="007A22AB"/>
    <w:rsid w:val="007B3DD2"/>
    <w:rsid w:val="007B4177"/>
    <w:rsid w:val="007F7483"/>
    <w:rsid w:val="007F78F9"/>
    <w:rsid w:val="00804721"/>
    <w:rsid w:val="00815351"/>
    <w:rsid w:val="00852980"/>
    <w:rsid w:val="00863D4E"/>
    <w:rsid w:val="00870E88"/>
    <w:rsid w:val="008772E3"/>
    <w:rsid w:val="00887E8E"/>
    <w:rsid w:val="008A4E44"/>
    <w:rsid w:val="008A6308"/>
    <w:rsid w:val="008B35A6"/>
    <w:rsid w:val="008C4173"/>
    <w:rsid w:val="008D5972"/>
    <w:rsid w:val="008F75B7"/>
    <w:rsid w:val="00900984"/>
    <w:rsid w:val="00903B4E"/>
    <w:rsid w:val="0091094C"/>
    <w:rsid w:val="00914DC1"/>
    <w:rsid w:val="009235D2"/>
    <w:rsid w:val="0092457F"/>
    <w:rsid w:val="00930DFB"/>
    <w:rsid w:val="00931C69"/>
    <w:rsid w:val="00954F06"/>
    <w:rsid w:val="00964F11"/>
    <w:rsid w:val="009773E3"/>
    <w:rsid w:val="00981474"/>
    <w:rsid w:val="009833C5"/>
    <w:rsid w:val="009A09B0"/>
    <w:rsid w:val="009A4FDF"/>
    <w:rsid w:val="009D2025"/>
    <w:rsid w:val="009E0A64"/>
    <w:rsid w:val="00A1529B"/>
    <w:rsid w:val="00A21158"/>
    <w:rsid w:val="00A7661C"/>
    <w:rsid w:val="00A972B0"/>
    <w:rsid w:val="00AA01FF"/>
    <w:rsid w:val="00AB60C0"/>
    <w:rsid w:val="00AC7C33"/>
    <w:rsid w:val="00AE3E62"/>
    <w:rsid w:val="00AE4195"/>
    <w:rsid w:val="00AE5A82"/>
    <w:rsid w:val="00AE6571"/>
    <w:rsid w:val="00B07891"/>
    <w:rsid w:val="00B11D3B"/>
    <w:rsid w:val="00B45C84"/>
    <w:rsid w:val="00B62FAF"/>
    <w:rsid w:val="00B66FF0"/>
    <w:rsid w:val="00B753CA"/>
    <w:rsid w:val="00BA4F4B"/>
    <w:rsid w:val="00BB7DCA"/>
    <w:rsid w:val="00BC0267"/>
    <w:rsid w:val="00BC1CB5"/>
    <w:rsid w:val="00BC1F8C"/>
    <w:rsid w:val="00BC341E"/>
    <w:rsid w:val="00BE5D3E"/>
    <w:rsid w:val="00BF09E5"/>
    <w:rsid w:val="00C0228F"/>
    <w:rsid w:val="00C20296"/>
    <w:rsid w:val="00C22871"/>
    <w:rsid w:val="00C2363E"/>
    <w:rsid w:val="00C3154B"/>
    <w:rsid w:val="00C32E76"/>
    <w:rsid w:val="00C3372F"/>
    <w:rsid w:val="00C426B7"/>
    <w:rsid w:val="00C450F7"/>
    <w:rsid w:val="00C56CC0"/>
    <w:rsid w:val="00C60694"/>
    <w:rsid w:val="00C64FCD"/>
    <w:rsid w:val="00C848B0"/>
    <w:rsid w:val="00CA0FF3"/>
    <w:rsid w:val="00CA657E"/>
    <w:rsid w:val="00CD2974"/>
    <w:rsid w:val="00CE6743"/>
    <w:rsid w:val="00D063B7"/>
    <w:rsid w:val="00D27AB6"/>
    <w:rsid w:val="00D5014F"/>
    <w:rsid w:val="00D63151"/>
    <w:rsid w:val="00D63F80"/>
    <w:rsid w:val="00D674F0"/>
    <w:rsid w:val="00D72934"/>
    <w:rsid w:val="00D74B14"/>
    <w:rsid w:val="00D9590F"/>
    <w:rsid w:val="00D979AD"/>
    <w:rsid w:val="00DA11DC"/>
    <w:rsid w:val="00DA54DF"/>
    <w:rsid w:val="00DA5DE7"/>
    <w:rsid w:val="00DA6934"/>
    <w:rsid w:val="00DA717D"/>
    <w:rsid w:val="00DB3EC5"/>
    <w:rsid w:val="00DF0768"/>
    <w:rsid w:val="00E03B8A"/>
    <w:rsid w:val="00E06F6E"/>
    <w:rsid w:val="00E23972"/>
    <w:rsid w:val="00E25A02"/>
    <w:rsid w:val="00E327ED"/>
    <w:rsid w:val="00E42A1F"/>
    <w:rsid w:val="00E57973"/>
    <w:rsid w:val="00E57DB9"/>
    <w:rsid w:val="00E677CE"/>
    <w:rsid w:val="00EB471A"/>
    <w:rsid w:val="00EC1186"/>
    <w:rsid w:val="00EE1EE0"/>
    <w:rsid w:val="00F07D10"/>
    <w:rsid w:val="00F425FA"/>
    <w:rsid w:val="00FA0E15"/>
    <w:rsid w:val="00FB025B"/>
    <w:rsid w:val="00FB5ADF"/>
    <w:rsid w:val="00FD2B04"/>
    <w:rsid w:val="00FE0A9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E2849"/>
  <w15:docId w15:val="{4C567B11-D08B-413C-BA00-785BD1B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7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43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2430"/>
  </w:style>
  <w:style w:type="paragraph" w:styleId="Footer">
    <w:name w:val="footer"/>
    <w:basedOn w:val="Normal"/>
    <w:link w:val="FooterChar"/>
    <w:uiPriority w:val="99"/>
    <w:unhideWhenUsed/>
    <w:rsid w:val="006D243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2430"/>
  </w:style>
  <w:style w:type="character" w:styleId="Hyperlink">
    <w:name w:val="Hyperlink"/>
    <w:basedOn w:val="DefaultParagraphFont"/>
    <w:uiPriority w:val="99"/>
    <w:unhideWhenUsed/>
    <w:rsid w:val="008153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3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72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425B-7644-4FA1-A804-94539891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Celin</dc:creator>
  <cp:keywords/>
  <dc:description/>
  <cp:lastModifiedBy>ANA</cp:lastModifiedBy>
  <cp:revision>29</cp:revision>
  <cp:lastPrinted>2025-11-13T06:47:00Z</cp:lastPrinted>
  <dcterms:created xsi:type="dcterms:W3CDTF">2025-09-25T09:06:00Z</dcterms:created>
  <dcterms:modified xsi:type="dcterms:W3CDTF">2025-11-19T09:30:00Z</dcterms:modified>
</cp:coreProperties>
</file>